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/>
      </w:pPr>
      <w:r>
        <w:rPr/>
        <w:t>Caso não exista user postgres, criar usando o comando</w:t>
      </w:r>
    </w:p>
    <w:p>
      <w:pPr>
        <w:pStyle w:val="normal1"/>
        <w:rPr/>
      </w:pPr>
      <w:r>
        <w:rPr/>
        <w:t>CREATE ROLE postgres WITH LOGIN SUPERUSER PASSWORD 'admin123';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Descarregar o ficheiro enviado por email no ambiente de trabalho.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/>
        <w:t xml:space="preserve">No postgres, criar base de dados </w:t>
      </w:r>
      <w:r>
        <w:rPr>
          <w:b/>
          <w:bCs/>
        </w:rPr>
        <w:t>esd_wine</w:t>
      </w:r>
    </w:p>
    <w:p>
      <w:pPr>
        <w:pStyle w:val="normal1"/>
        <w:rPr/>
      </w:pPr>
      <w:r>
        <w:rPr/>
        <w:drawing>
          <wp:inline distT="0" distB="0" distL="0" distR="0">
            <wp:extent cx="4016375" cy="3315335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315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/>
        <w:t xml:space="preserve">Carregar do lado direito em cima da base de dados </w:t>
      </w:r>
      <w:r>
        <w:rPr>
          <w:b/>
          <w:bCs/>
        </w:rPr>
        <w:t>esd_wine</w:t>
      </w:r>
      <w:r>
        <w:rPr/>
        <w:t xml:space="preserve"> e seleccionar </w:t>
      </w:r>
      <w:r>
        <w:rPr>
          <w:b/>
          <w:bCs/>
        </w:rPr>
        <w:t>restore…</w:t>
      </w:r>
    </w:p>
    <w:p>
      <w:pPr>
        <w:pStyle w:val="normal1"/>
        <w:rPr/>
      </w:pPr>
      <w:r>
        <w:rPr/>
        <w:t xml:space="preserve">Seleccionar o ficheiro no campo </w:t>
      </w:r>
      <w:r>
        <w:rPr>
          <w:i/>
          <w:iCs/>
        </w:rPr>
        <w:t>filename</w:t>
      </w:r>
      <w:r>
        <w:rPr/>
        <w:t xml:space="preserve">. Se não aparecer, seleccionar </w:t>
      </w:r>
      <w:r>
        <w:rPr>
          <w:i/>
          <w:iCs/>
        </w:rPr>
        <w:t>all files</w:t>
      </w:r>
      <w:r>
        <w:rPr/>
        <w:t xml:space="preserve"> por cima do botão “abrir”.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4038600" cy="3334385"/>
            <wp:effectExtent l="0" t="0" r="0" b="0"/>
            <wp:docPr id="2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Aparece depois a base de dados em </w:t>
      </w:r>
      <w:r>
        <w:rPr>
          <w:i/>
          <w:iCs/>
        </w:rPr>
        <w:t xml:space="preserve">schemas </w:t>
      </w:r>
      <w:r>
        <w:rPr/>
        <w:t>(cf. abaixo).</w:t>
      </w:r>
    </w:p>
    <w:p>
      <w:pPr>
        <w:pStyle w:val="normal1"/>
        <w:rPr/>
      </w:pPr>
      <w:r>
        <w:rPr/>
        <w:t>As tabelas que devem precisar para o DWH são:</w:t>
      </w:r>
    </w:p>
    <w:p>
      <w:pPr>
        <w:pStyle w:val="normal1"/>
        <w:numPr>
          <w:ilvl w:val="0"/>
          <w:numId w:val="1"/>
        </w:numPr>
        <w:ind w:hanging="360" w:start="720"/>
        <w:rPr>
          <w:u w:val="none"/>
        </w:rPr>
      </w:pPr>
      <w:r>
        <w:rPr/>
        <w:t>loja</w:t>
      </w:r>
    </w:p>
    <w:p>
      <w:pPr>
        <w:pStyle w:val="normal1"/>
        <w:numPr>
          <w:ilvl w:val="0"/>
          <w:numId w:val="1"/>
        </w:numPr>
        <w:ind w:hanging="360" w:start="720"/>
        <w:rPr/>
      </w:pPr>
      <w:r>
        <w:rPr/>
        <w:t>metodo_pagamento</w:t>
      </w:r>
    </w:p>
    <w:p>
      <w:pPr>
        <w:pStyle w:val="normal1"/>
        <w:numPr>
          <w:ilvl w:val="0"/>
          <w:numId w:val="1"/>
        </w:numPr>
        <w:ind w:hanging="360" w:start="720"/>
        <w:rPr>
          <w:u w:val="none"/>
        </w:rPr>
      </w:pPr>
      <w:r>
        <w:rPr/>
        <w:t>produto</w:t>
      </w:r>
    </w:p>
    <w:p>
      <w:pPr>
        <w:pStyle w:val="normal1"/>
        <w:numPr>
          <w:ilvl w:val="0"/>
          <w:numId w:val="1"/>
        </w:numPr>
        <w:ind w:hanging="360" w:start="720"/>
        <w:rPr>
          <w:u w:val="none"/>
        </w:rPr>
      </w:pPr>
      <w:r>
        <w:rPr/>
        <w:t>utilizador</w:t>
      </w:r>
    </w:p>
    <w:p>
      <w:pPr>
        <w:pStyle w:val="normal1"/>
        <w:numPr>
          <w:ilvl w:val="0"/>
          <w:numId w:val="1"/>
        </w:numPr>
        <w:ind w:hanging="360" w:start="720"/>
        <w:rPr>
          <w:u w:val="none"/>
        </w:rPr>
      </w:pPr>
      <w:r>
        <w:rPr/>
        <w:t>sentimento</w:t>
      </w:r>
    </w:p>
    <w:p>
      <w:pPr>
        <w:pStyle w:val="normal1"/>
        <w:numPr>
          <w:ilvl w:val="0"/>
          <w:numId w:val="1"/>
        </w:numPr>
        <w:ind w:hanging="360" w:start="720"/>
        <w:rPr>
          <w:u w:val="none"/>
        </w:rPr>
      </w:pPr>
      <w:r>
        <w:rPr/>
        <w:t>venda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NB: a tabela venda_processada tem o comentário que o comprador fez na venda </w:t>
      </w:r>
    </w:p>
    <w:p>
      <w:pPr>
        <w:pStyle w:val="normal1"/>
        <w:rPr/>
      </w:pPr>
      <w:r>
        <w:rPr/>
        <w:t>“</w:t>
      </w:r>
      <w:r>
        <w:rPr/>
        <w:t>transformado (limpeza, lematização, tradução, etc.).</w:t>
      </w:r>
    </w:p>
    <w:p>
      <w:pPr>
        <w:pStyle w:val="normal1"/>
        <w:rPr/>
      </w:pPr>
      <w:r>
        <w:rPr/>
        <w:t>Qq dúvida ligar-me 934186325.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2872740" cy="5462905"/>
            <wp:effectExtent l="0" t="0" r="0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546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OpenSymbol">
    <w:altName w:val="Arial Unicode MS"/>
    <w:charset w:val="01"/>
    <w:family w:val="auto"/>
    <w:pitch w:val="default"/>
    <w:embedRegular r:id="rId18" w:fontKey="{12014A78-CABC-4EF0-12AC-5CD89AEFDE12}"/>
    <w:embedBold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start"/>
      <w:pPr>
        <w:tabs>
          <w:tab w:val="num" w:pos="0"/>
        </w:tabs>
        <w:ind w:star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start"/>
      <w:pPr>
        <w:tabs>
          <w:tab w:val="num" w:pos="0"/>
        </w:tabs>
        <w:ind w:star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22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LibreOffice/25.8.2.2$Windows_X86_64 LibreOffice_project/d401f2107ccab8f924a8e2df40f573aab7605b6f</Application>
  <AppVersion>15.0000</AppVersion>
  <Pages>2</Pages>
  <Words>118</Words>
  <Characters>629</Characters>
  <CharactersWithSpaces>725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dcterms:modified xsi:type="dcterms:W3CDTF">2025-11-21T22:28:17Z</dcterms:modified>
  <cp:revision>1</cp:revision>
  <dc:subject/>
  <dc:title/>
</cp:coreProperties>
</file>